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89" w:rsidRDefault="00966F89" w:rsidP="00966F89">
      <w:pPr>
        <w:tabs>
          <w:tab w:val="left" w:pos="4335"/>
          <w:tab w:val="right" w:pos="9638"/>
        </w:tabs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КРАСНОЯРСКИЙ КРАЙ САЯНСКИЙ РАЙОН</w:t>
      </w:r>
    </w:p>
    <w:p w:rsidR="00966F89" w:rsidRDefault="00966F89" w:rsidP="00966F89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БОЛЬШЕАРБАЙСКИЙ СЕЛЬСКИЙ СОВЕТ ДЕПУТАТОВ</w:t>
      </w:r>
    </w:p>
    <w:p w:rsidR="00966F89" w:rsidRDefault="00966F89" w:rsidP="00966F89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РЕШЕНИЕ</w:t>
      </w:r>
    </w:p>
    <w:p w:rsidR="00966F89" w:rsidRDefault="00966F89" w:rsidP="00966F89">
      <w:pPr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27.12.2021                         с. Большой 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Арбай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                      № 19             </w:t>
      </w:r>
    </w:p>
    <w:p w:rsidR="00966F89" w:rsidRDefault="00966F89" w:rsidP="00966F89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ОБ УТВЕРЖДЕНИИ ПОЛОЖЕНИЯ ОБ ОПЛАТЕ ТРУДА ВЫБОРНЫХ ДОЛЖНОСТНЫХ ЛИЦ МЕСТНОГО САМОУПРАВЛЕНИЯ, ОСУЩЕСТВЛЯЮЩИХ СВОИ ПОЛНОМОЧИЯ НА ПОСТОЯННОЙ ОСНОВЕ, И МУНИЦИПАЛЬНЫХ СЛУЖАЩИХ МУНИЦИПАЛЬНОГО ОБРАЗОВАНИЯ БОЛЬШЕАРБАЙСКОГО СЕЛЬСОВЕТА</w:t>
      </w:r>
    </w:p>
    <w:p w:rsidR="00966F89" w:rsidRDefault="00966F89" w:rsidP="00966F89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На основании статьи 86 Бюджетного кодекса Российской Федерации, статьи 53 Федерального закона от 06.10.2003 № 131- ФЗ «Об общих принципах организации местного самоуправления в Российской Федерации», статьи 22 Федерального Закона от 03.03.2007 № 25-ФЗ «О муниципальной службе в Российской Федерации», 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</w:t>
      </w:r>
      <w:proofErr w:type="gramEnd"/>
      <w:r>
        <w:rPr>
          <w:rFonts w:ascii="Arial" w:hAnsi="Arial" w:cs="Arial"/>
          <w:sz w:val="24"/>
          <w:szCs w:val="24"/>
        </w:rPr>
        <w:t xml:space="preserve"> свои полномочия на постоянной основе, и муниципальных служащих», руководствуясь Уставом Большеарбайского сельсовета, </w:t>
      </w:r>
      <w:proofErr w:type="spellStart"/>
      <w:r>
        <w:rPr>
          <w:rFonts w:ascii="Arial" w:hAnsi="Arial" w:cs="Arial"/>
          <w:sz w:val="24"/>
          <w:szCs w:val="24"/>
        </w:rPr>
        <w:t>Большеарбайский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депутатов       </w:t>
      </w:r>
      <w:r>
        <w:rPr>
          <w:rFonts w:ascii="Arial" w:hAnsi="Arial" w:cs="Arial"/>
          <w:b/>
          <w:sz w:val="24"/>
          <w:szCs w:val="24"/>
        </w:rPr>
        <w:t>РЕШИЛ: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966F89" w:rsidRDefault="00966F89" w:rsidP="00966F89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1.Утвердить  Положение  об оплате труда выборных должностных лиц местного самоуправления, осуществляющих свои полномочия на постоянной основе, и муниципальных служащих администрации Большеарбайского сельсовета, согласно приложению №1.</w:t>
      </w:r>
    </w:p>
    <w:p w:rsidR="00966F89" w:rsidRDefault="00966F89" w:rsidP="00966F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Считать утратившими силу решения Большеарбайского сельского Совета депутатов: от 30.01.2017 № 19 «О </w:t>
      </w:r>
      <w:proofErr w:type="gramStart"/>
      <w:r>
        <w:rPr>
          <w:rFonts w:ascii="Arial" w:hAnsi="Arial" w:cs="Arial"/>
          <w:sz w:val="24"/>
          <w:szCs w:val="24"/>
        </w:rPr>
        <w:t>положении</w:t>
      </w:r>
      <w:proofErr w:type="gramEnd"/>
      <w:r>
        <w:rPr>
          <w:rFonts w:ascii="Arial" w:hAnsi="Arial" w:cs="Arial"/>
          <w:sz w:val="24"/>
          <w:szCs w:val="24"/>
        </w:rPr>
        <w:t xml:space="preserve"> об оплате труда выборных должностных лиц, Большеарбайского сельсовета осуществляющих свои полномочия на постоянной основе, муниципальных служащих администрации Большеарбайского сельсовета» </w:t>
      </w:r>
    </w:p>
    <w:p w:rsidR="00966F89" w:rsidRDefault="00966F89" w:rsidP="00966F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Контроль за исполнением настоящего решения возложить на постоянную комиссию Большеарбайского сельского Совета депутатов «По экономической политике и бюджетному процессу»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председатель Петухова С.В.)</w:t>
      </w:r>
    </w:p>
    <w:p w:rsidR="00966F89" w:rsidRDefault="00966F89" w:rsidP="00966F89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4. Решение вступает в силу в день, следующий за днем его официального опубликования в печатном издании «Новости Большого Арбая» и  подлежит размещению на странице Большеарбайского сельсовета официального </w:t>
      </w:r>
      <w:proofErr w:type="spellStart"/>
      <w:r>
        <w:rPr>
          <w:rFonts w:ascii="Arial" w:hAnsi="Arial" w:cs="Arial"/>
          <w:sz w:val="24"/>
          <w:szCs w:val="24"/>
        </w:rPr>
        <w:t>веб-сайта</w:t>
      </w:r>
      <w:proofErr w:type="spellEnd"/>
      <w:r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Интернет.  </w:t>
      </w:r>
    </w:p>
    <w:p w:rsidR="00966F89" w:rsidRDefault="00966F89" w:rsidP="00966F89">
      <w:pPr>
        <w:tabs>
          <w:tab w:val="left" w:pos="-2127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 Большеарбайского сельсовета,</w:t>
      </w:r>
    </w:p>
    <w:p w:rsidR="00966F89" w:rsidRDefault="00966F89" w:rsidP="00966F89">
      <w:pPr>
        <w:tabs>
          <w:tab w:val="left" w:pos="-2127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Председатель Большеарбайского сельского                                                                                                             Совета депутатов</w:t>
      </w:r>
      <w:r>
        <w:rPr>
          <w:rFonts w:ascii="Arial" w:eastAsia="Calibri" w:hAnsi="Arial" w:cs="Arial"/>
          <w:sz w:val="24"/>
          <w:szCs w:val="24"/>
        </w:rPr>
        <w:tab/>
        <w:t xml:space="preserve">                                                                               В.В.Воробьев</w:t>
      </w:r>
    </w:p>
    <w:p w:rsidR="00966F89" w:rsidRDefault="00966F89" w:rsidP="00966F89">
      <w:pPr>
        <w:tabs>
          <w:tab w:val="right" w:pos="9638"/>
        </w:tabs>
        <w:spacing w:after="0"/>
        <w:jc w:val="center"/>
        <w:rPr>
          <w:rStyle w:val="FontStyle64"/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Пр</w:t>
      </w:r>
      <w:r>
        <w:rPr>
          <w:rStyle w:val="FontStyle64"/>
          <w:rFonts w:ascii="Arial" w:hAnsi="Arial" w:cs="Arial"/>
          <w:b/>
          <w:sz w:val="20"/>
          <w:szCs w:val="20"/>
        </w:rPr>
        <w:t>иложение №1</w:t>
      </w:r>
    </w:p>
    <w:p w:rsidR="00966F89" w:rsidRDefault="00966F89" w:rsidP="00966F89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  <w:b/>
          <w:sz w:val="20"/>
          <w:szCs w:val="20"/>
        </w:rPr>
      </w:pPr>
      <w:r>
        <w:rPr>
          <w:rStyle w:val="FontStyle64"/>
          <w:rFonts w:ascii="Arial" w:hAnsi="Arial" w:cs="Arial"/>
          <w:b/>
          <w:sz w:val="20"/>
          <w:szCs w:val="20"/>
        </w:rPr>
        <w:t>к решению Большеарбайского</w:t>
      </w:r>
    </w:p>
    <w:p w:rsidR="00966F89" w:rsidRDefault="00966F89" w:rsidP="00966F89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  <w:b/>
          <w:sz w:val="20"/>
          <w:szCs w:val="20"/>
        </w:rPr>
      </w:pPr>
      <w:r>
        <w:rPr>
          <w:rStyle w:val="FontStyle64"/>
          <w:rFonts w:ascii="Arial" w:hAnsi="Arial" w:cs="Arial"/>
          <w:b/>
          <w:sz w:val="20"/>
          <w:szCs w:val="20"/>
        </w:rPr>
        <w:t xml:space="preserve"> сельского Совета депутатов</w:t>
      </w:r>
    </w:p>
    <w:p w:rsidR="00966F89" w:rsidRDefault="00966F89" w:rsidP="00966F89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  <w:b/>
          <w:sz w:val="20"/>
          <w:szCs w:val="20"/>
        </w:rPr>
      </w:pPr>
      <w:r>
        <w:rPr>
          <w:rStyle w:val="FontStyle64"/>
          <w:rFonts w:ascii="Arial" w:hAnsi="Arial" w:cs="Arial"/>
          <w:b/>
          <w:sz w:val="20"/>
          <w:szCs w:val="20"/>
        </w:rPr>
        <w:t>от 27.12.2021г. № 19</w:t>
      </w:r>
    </w:p>
    <w:p w:rsidR="00966F89" w:rsidRDefault="00966F89" w:rsidP="00966F89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</w:rPr>
      </w:pPr>
    </w:p>
    <w:p w:rsidR="00966F89" w:rsidRDefault="00966F89" w:rsidP="00966F89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966F89" w:rsidRDefault="00966F89" w:rsidP="00966F89">
      <w:pPr>
        <w:pStyle w:val="Style20"/>
        <w:widowControl/>
        <w:ind w:firstLine="709"/>
        <w:jc w:val="center"/>
        <w:rPr>
          <w:b/>
        </w:rPr>
      </w:pPr>
      <w:r>
        <w:rPr>
          <w:rFonts w:ascii="Arial" w:hAnsi="Arial" w:cs="Arial"/>
          <w:b/>
          <w:sz w:val="22"/>
          <w:szCs w:val="22"/>
        </w:rPr>
        <w:t>Положение об оплате труда выборных должностных лиц Большеарбайского сельсовета, осуществляющих свои полномочия на постоянной основе, лиц, замещающих иные муниципальные должности, и муниципальных служащих администрации Большеарбайского сельсовета</w:t>
      </w:r>
    </w:p>
    <w:p w:rsidR="00966F89" w:rsidRDefault="00966F89" w:rsidP="00966F89">
      <w:pPr>
        <w:pStyle w:val="Style14"/>
        <w:widowControl/>
        <w:spacing w:line="240" w:lineRule="auto"/>
        <w:ind w:firstLine="709"/>
        <w:jc w:val="both"/>
        <w:rPr>
          <w:rFonts w:ascii="Arial" w:hAnsi="Arial" w:cs="Arial"/>
        </w:rPr>
      </w:pPr>
    </w:p>
    <w:p w:rsidR="00966F89" w:rsidRDefault="00966F89" w:rsidP="00966F89">
      <w:pPr>
        <w:pStyle w:val="Style14"/>
        <w:widowControl/>
        <w:spacing w:line="240" w:lineRule="auto"/>
        <w:ind w:firstLine="709"/>
        <w:jc w:val="both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 xml:space="preserve">Настоящее положение разработано в соответствии с Законом Красноярского края от 27.12.2005 г. № 17-4354 «О реестре муниципальных должностей муниципальной службы», от 27.12.2005 г. № 17-4356 «О предельных значениях </w:t>
      </w:r>
      <w:proofErr w:type="gramStart"/>
      <w:r>
        <w:rPr>
          <w:rStyle w:val="FontStyle66"/>
          <w:rFonts w:ascii="Arial" w:hAnsi="Arial" w:cs="Arial"/>
        </w:rPr>
        <w:t>размеров оплаты труда</w:t>
      </w:r>
      <w:proofErr w:type="gramEnd"/>
      <w:r>
        <w:rPr>
          <w:rStyle w:val="FontStyle66"/>
          <w:rFonts w:ascii="Arial" w:hAnsi="Arial" w:cs="Arial"/>
        </w:rPr>
        <w:t xml:space="preserve">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служащих».</w:t>
      </w:r>
    </w:p>
    <w:p w:rsidR="00966F89" w:rsidRDefault="00966F89" w:rsidP="00966F89">
      <w:pPr>
        <w:pStyle w:val="Style16"/>
        <w:widowControl/>
        <w:spacing w:line="240" w:lineRule="auto"/>
        <w:ind w:firstLine="709"/>
        <w:jc w:val="both"/>
        <w:rPr>
          <w:rStyle w:val="FontStyle66"/>
          <w:rFonts w:ascii="Arial" w:hAnsi="Arial" w:cs="Arial"/>
          <w:b/>
        </w:rPr>
      </w:pPr>
    </w:p>
    <w:p w:rsidR="00966F89" w:rsidRDefault="00966F89" w:rsidP="00966F89">
      <w:pPr>
        <w:pStyle w:val="Style16"/>
        <w:widowControl/>
        <w:spacing w:line="240" w:lineRule="auto"/>
        <w:ind w:firstLine="709"/>
        <w:jc w:val="both"/>
        <w:rPr>
          <w:rStyle w:val="FontStyle66"/>
          <w:rFonts w:ascii="Arial" w:hAnsi="Arial" w:cs="Arial"/>
          <w:b/>
        </w:rPr>
      </w:pPr>
      <w:r>
        <w:rPr>
          <w:rStyle w:val="FontStyle66"/>
          <w:rFonts w:ascii="Arial" w:hAnsi="Arial" w:cs="Arial"/>
        </w:rPr>
        <w:t>Раздел 1. Общие положения</w:t>
      </w:r>
    </w:p>
    <w:p w:rsidR="00966F89" w:rsidRDefault="00966F89" w:rsidP="00966F89">
      <w:pPr>
        <w:pStyle w:val="Style16"/>
        <w:widowControl/>
        <w:spacing w:line="240" w:lineRule="auto"/>
        <w:ind w:firstLine="709"/>
        <w:jc w:val="both"/>
        <w:rPr>
          <w:sz w:val="22"/>
          <w:szCs w:val="22"/>
        </w:rPr>
      </w:pPr>
      <w:r>
        <w:rPr>
          <w:rStyle w:val="FontStyle64"/>
          <w:rFonts w:ascii="Arial" w:hAnsi="Arial" w:cs="Arial"/>
        </w:rPr>
        <w:t xml:space="preserve">Настоящим Положением устанавливается перечень должностей муниципальной службы в администрации Большеарбайского сельсовета Саянского района, а также предельные значения </w:t>
      </w:r>
      <w:proofErr w:type="gramStart"/>
      <w:r>
        <w:rPr>
          <w:rStyle w:val="FontStyle64"/>
          <w:rFonts w:ascii="Arial" w:hAnsi="Arial" w:cs="Arial"/>
        </w:rPr>
        <w:t>размеров оплаты труда</w:t>
      </w:r>
      <w:proofErr w:type="gramEnd"/>
      <w:r>
        <w:rPr>
          <w:rStyle w:val="FontStyle64"/>
          <w:rFonts w:ascii="Arial" w:hAnsi="Arial" w:cs="Arial"/>
        </w:rPr>
        <w:t xml:space="preserve"> выборных должностных лиц, осуществляющих свои полномочия на постоянной основе и муниципальных служащих администрации Большеарбайского сельсовета, которым предоставляются дотации из бюджета муниципального района для выравнивания бюджетной обеспеченности сельского поселения. </w:t>
      </w:r>
    </w:p>
    <w:p w:rsidR="00966F89" w:rsidRDefault="00966F89" w:rsidP="00966F89">
      <w:pPr>
        <w:pStyle w:val="Style26"/>
        <w:widowControl/>
        <w:spacing w:line="240" w:lineRule="auto"/>
        <w:ind w:firstLine="709"/>
        <w:jc w:val="both"/>
        <w:rPr>
          <w:rStyle w:val="FontStyle65"/>
          <w:rFonts w:ascii="Arial" w:hAnsi="Arial" w:cs="Arial"/>
          <w:sz w:val="22"/>
          <w:szCs w:val="22"/>
        </w:rPr>
      </w:pPr>
    </w:p>
    <w:p w:rsidR="00966F89" w:rsidRDefault="00966F89" w:rsidP="00966F89">
      <w:pPr>
        <w:pStyle w:val="Style26"/>
        <w:widowControl/>
        <w:spacing w:line="240" w:lineRule="auto"/>
        <w:ind w:firstLine="709"/>
        <w:jc w:val="both"/>
        <w:rPr>
          <w:rStyle w:val="FontStyle65"/>
          <w:rFonts w:ascii="Arial" w:hAnsi="Arial" w:cs="Arial"/>
          <w:b w:val="0"/>
          <w:sz w:val="22"/>
          <w:szCs w:val="22"/>
        </w:rPr>
      </w:pPr>
      <w:r>
        <w:rPr>
          <w:rStyle w:val="FontStyle65"/>
          <w:rFonts w:ascii="Arial" w:hAnsi="Arial" w:cs="Arial"/>
          <w:sz w:val="22"/>
          <w:szCs w:val="22"/>
        </w:rPr>
        <w:t xml:space="preserve">Раздел 2. Перечень должностей муниципальной службы в исполнительно - распорядительных органах местного самоуправления поселения </w:t>
      </w:r>
    </w:p>
    <w:p w:rsidR="00966F89" w:rsidRDefault="00966F89" w:rsidP="00966F89">
      <w:pPr>
        <w:ind w:firstLine="709"/>
        <w:jc w:val="both"/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26"/>
        <w:gridCol w:w="2315"/>
        <w:gridCol w:w="4599"/>
      </w:tblGrid>
      <w:tr w:rsidR="00966F89" w:rsidTr="00966F89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89" w:rsidRDefault="00966F89">
            <w:pPr>
              <w:pStyle w:val="Style25"/>
              <w:widowControl/>
              <w:spacing w:line="276" w:lineRule="auto"/>
              <w:jc w:val="both"/>
              <w:rPr>
                <w:rStyle w:val="FontStyle69"/>
                <w:rFonts w:ascii="Arial" w:hAnsi="Arial" w:cs="Arial"/>
              </w:rPr>
            </w:pPr>
            <w:r>
              <w:rPr>
                <w:rStyle w:val="FontStyle69"/>
                <w:rFonts w:ascii="Arial" w:hAnsi="Arial" w:cs="Arial"/>
                <w:lang w:eastAsia="en-US"/>
              </w:rPr>
              <w:t>Категория должности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89" w:rsidRDefault="00966F89">
            <w:pPr>
              <w:pStyle w:val="Style25"/>
              <w:widowControl/>
              <w:spacing w:line="276" w:lineRule="auto"/>
              <w:jc w:val="both"/>
              <w:rPr>
                <w:rStyle w:val="FontStyle69"/>
                <w:rFonts w:ascii="Arial" w:hAnsi="Arial" w:cs="Arial"/>
              </w:rPr>
            </w:pPr>
            <w:r>
              <w:rPr>
                <w:rStyle w:val="FontStyle69"/>
                <w:rFonts w:ascii="Arial" w:hAnsi="Arial" w:cs="Arial"/>
                <w:lang w:eastAsia="en-US"/>
              </w:rPr>
              <w:t>Группа должности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89" w:rsidRDefault="00966F89">
            <w:pPr>
              <w:pStyle w:val="Style25"/>
              <w:widowControl/>
              <w:spacing w:line="276" w:lineRule="auto"/>
              <w:jc w:val="both"/>
              <w:rPr>
                <w:rStyle w:val="FontStyle69"/>
                <w:rFonts w:ascii="Arial" w:hAnsi="Arial" w:cs="Arial"/>
              </w:rPr>
            </w:pPr>
            <w:r>
              <w:rPr>
                <w:rStyle w:val="FontStyle69"/>
                <w:rFonts w:ascii="Arial" w:hAnsi="Arial" w:cs="Arial"/>
                <w:lang w:eastAsia="en-US"/>
              </w:rPr>
              <w:t>Наименование должности</w:t>
            </w:r>
          </w:p>
        </w:tc>
      </w:tr>
      <w:tr w:rsidR="00966F89" w:rsidTr="00966F89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89" w:rsidRDefault="00966F89">
            <w:pPr>
              <w:pStyle w:val="Style4"/>
              <w:widowControl/>
              <w:spacing w:line="240" w:lineRule="auto"/>
              <w:rPr>
                <w:rStyle w:val="FontStyle64"/>
                <w:rFonts w:ascii="Arial" w:hAnsi="Arial" w:cs="Arial"/>
              </w:rPr>
            </w:pPr>
            <w:r>
              <w:rPr>
                <w:rStyle w:val="FontStyle64"/>
                <w:rFonts w:ascii="Arial" w:hAnsi="Arial" w:cs="Arial"/>
                <w:lang w:eastAsia="en-US"/>
              </w:rPr>
              <w:t>Руководители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89" w:rsidRDefault="00966F89">
            <w:pPr>
              <w:pStyle w:val="Style4"/>
              <w:widowControl/>
              <w:spacing w:line="240" w:lineRule="auto"/>
              <w:rPr>
                <w:rStyle w:val="FontStyle64"/>
                <w:rFonts w:ascii="Arial" w:hAnsi="Arial" w:cs="Arial"/>
              </w:rPr>
            </w:pPr>
            <w:r>
              <w:rPr>
                <w:rStyle w:val="FontStyle64"/>
                <w:rFonts w:ascii="Arial" w:hAnsi="Arial" w:cs="Arial"/>
                <w:lang w:eastAsia="en-US"/>
              </w:rPr>
              <w:t>Главная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89" w:rsidRDefault="00966F89">
            <w:pPr>
              <w:pStyle w:val="Style4"/>
              <w:widowControl/>
              <w:spacing w:line="240" w:lineRule="auto"/>
              <w:rPr>
                <w:rStyle w:val="FontStyle64"/>
                <w:rFonts w:ascii="Arial" w:hAnsi="Arial" w:cs="Arial"/>
              </w:rPr>
            </w:pPr>
            <w:r>
              <w:rPr>
                <w:rStyle w:val="FontStyle64"/>
                <w:rFonts w:ascii="Arial" w:hAnsi="Arial" w:cs="Arial"/>
                <w:lang w:eastAsia="en-US"/>
              </w:rPr>
              <w:t>Заместитель главы муниципального образования</w:t>
            </w:r>
          </w:p>
        </w:tc>
      </w:tr>
      <w:tr w:rsidR="00966F89" w:rsidTr="00966F89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89" w:rsidRDefault="00966F89">
            <w:pPr>
              <w:pStyle w:val="Style4"/>
              <w:widowControl/>
              <w:spacing w:line="240" w:lineRule="auto"/>
              <w:rPr>
                <w:rStyle w:val="FontStyle64"/>
                <w:rFonts w:ascii="Arial" w:hAnsi="Arial" w:cs="Arial"/>
              </w:rPr>
            </w:pPr>
            <w:r>
              <w:rPr>
                <w:rStyle w:val="FontStyle64"/>
                <w:rFonts w:ascii="Arial" w:hAnsi="Arial" w:cs="Arial"/>
                <w:lang w:eastAsia="en-US"/>
              </w:rPr>
              <w:t>Обеспечивающие специалисты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89" w:rsidRDefault="00966F89">
            <w:pPr>
              <w:pStyle w:val="Style4"/>
              <w:widowControl/>
              <w:spacing w:line="240" w:lineRule="auto"/>
              <w:rPr>
                <w:rStyle w:val="FontStyle64"/>
                <w:rFonts w:ascii="Arial" w:hAnsi="Arial" w:cs="Arial"/>
              </w:rPr>
            </w:pPr>
            <w:r>
              <w:rPr>
                <w:rStyle w:val="FontStyle64"/>
                <w:rFonts w:ascii="Arial" w:hAnsi="Arial" w:cs="Arial"/>
                <w:lang w:eastAsia="en-US"/>
              </w:rPr>
              <w:t>Ведущая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89" w:rsidRDefault="00966F89">
            <w:pPr>
              <w:pStyle w:val="Style4"/>
              <w:widowControl/>
              <w:spacing w:line="240" w:lineRule="auto"/>
              <w:rPr>
                <w:rStyle w:val="FontStyle64"/>
                <w:rFonts w:ascii="Arial" w:hAnsi="Arial" w:cs="Arial"/>
              </w:rPr>
            </w:pPr>
            <w:r>
              <w:rPr>
                <w:rStyle w:val="FontStyle64"/>
                <w:rFonts w:ascii="Arial" w:hAnsi="Arial" w:cs="Arial"/>
                <w:lang w:eastAsia="en-US"/>
              </w:rPr>
              <w:t>Главный бухгалтер</w:t>
            </w:r>
          </w:p>
        </w:tc>
      </w:tr>
    </w:tbl>
    <w:p w:rsidR="00966F89" w:rsidRDefault="00966F89" w:rsidP="00966F89">
      <w:pPr>
        <w:pStyle w:val="Style35"/>
        <w:widowControl/>
        <w:spacing w:line="240" w:lineRule="auto"/>
        <w:ind w:firstLine="709"/>
        <w:rPr>
          <w:rStyle w:val="FontStyle65"/>
          <w:rFonts w:ascii="Arial" w:hAnsi="Arial" w:cs="Arial"/>
          <w:sz w:val="22"/>
          <w:szCs w:val="22"/>
        </w:rPr>
      </w:pPr>
    </w:p>
    <w:p w:rsidR="00966F89" w:rsidRDefault="00966F89" w:rsidP="00966F89">
      <w:pPr>
        <w:pStyle w:val="Style35"/>
        <w:widowControl/>
        <w:spacing w:line="240" w:lineRule="auto"/>
        <w:ind w:firstLine="709"/>
        <w:rPr>
          <w:rStyle w:val="FontStyle65"/>
          <w:rFonts w:ascii="Arial" w:hAnsi="Arial" w:cs="Arial"/>
          <w:sz w:val="22"/>
          <w:szCs w:val="22"/>
        </w:rPr>
      </w:pPr>
      <w:r>
        <w:rPr>
          <w:rStyle w:val="FontStyle65"/>
          <w:rFonts w:ascii="Arial" w:hAnsi="Arial" w:cs="Arial"/>
          <w:sz w:val="22"/>
          <w:szCs w:val="22"/>
        </w:rPr>
        <w:t>Раздел 3. Квалификационные требования по должностям муниципальной службы</w:t>
      </w: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60"/>
        <w:gridCol w:w="3843"/>
        <w:gridCol w:w="4392"/>
      </w:tblGrid>
      <w:tr w:rsidR="00966F89" w:rsidTr="00966F89"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89" w:rsidRDefault="00966F89">
            <w:pPr>
              <w:pStyle w:val="Style2"/>
              <w:widowControl/>
              <w:spacing w:line="240" w:lineRule="auto"/>
              <w:jc w:val="both"/>
              <w:rPr>
                <w:rStyle w:val="FontStyle64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64"/>
                <w:rFonts w:ascii="Arial" w:hAnsi="Arial" w:cs="Arial"/>
                <w:b/>
                <w:sz w:val="20"/>
                <w:szCs w:val="20"/>
                <w:lang w:eastAsia="en-US"/>
              </w:rPr>
              <w:t>Группа должности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89" w:rsidRDefault="00966F89">
            <w:pPr>
              <w:pStyle w:val="Style2"/>
              <w:widowControl/>
              <w:spacing w:line="240" w:lineRule="auto"/>
              <w:jc w:val="both"/>
              <w:rPr>
                <w:rStyle w:val="FontStyle64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64"/>
                <w:rFonts w:ascii="Arial" w:hAnsi="Arial" w:cs="Arial"/>
                <w:b/>
                <w:sz w:val="20"/>
                <w:szCs w:val="20"/>
                <w:lang w:eastAsia="en-US"/>
              </w:rPr>
              <w:t>Квалификационные требования к уровню профессионального образования в соответствии со ст.2 Закона Красноярского края от 24.04.2008г. № 5-1565 «Об особенностях регулирования муниципальной службы в Красноярском крае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89" w:rsidRDefault="00966F89">
            <w:pPr>
              <w:pStyle w:val="Style2"/>
              <w:widowControl/>
              <w:spacing w:line="240" w:lineRule="auto"/>
              <w:jc w:val="both"/>
              <w:rPr>
                <w:rStyle w:val="FontStyle64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64"/>
                <w:rFonts w:ascii="Arial" w:hAnsi="Arial" w:cs="Arial"/>
                <w:b/>
                <w:sz w:val="20"/>
                <w:szCs w:val="20"/>
                <w:lang w:eastAsia="en-US"/>
              </w:rPr>
              <w:t>Квалификационные требования к стажу работы по специальности к уровню профессионального образования в соответствии со ст.2 Закона Красноярского края от 24.04.2008г. № 5-1565 «Об особенностях регулирования муниципальной службы в Красноярском крае</w:t>
            </w:r>
          </w:p>
        </w:tc>
      </w:tr>
      <w:tr w:rsidR="00966F89" w:rsidTr="00966F89"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89" w:rsidRDefault="00966F89">
            <w:pPr>
              <w:pStyle w:val="Style2"/>
              <w:widowControl/>
              <w:spacing w:line="240" w:lineRule="auto"/>
              <w:jc w:val="both"/>
              <w:rPr>
                <w:rStyle w:val="FontStyle64"/>
                <w:rFonts w:ascii="Arial" w:hAnsi="Arial" w:cs="Arial"/>
              </w:rPr>
            </w:pPr>
            <w:r>
              <w:rPr>
                <w:rStyle w:val="FontStyle64"/>
                <w:rFonts w:ascii="Arial" w:hAnsi="Arial" w:cs="Arial"/>
                <w:lang w:eastAsia="en-US"/>
              </w:rPr>
              <w:t>Главная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89" w:rsidRDefault="00966F89">
            <w:pPr>
              <w:pStyle w:val="Style2"/>
              <w:widowControl/>
              <w:spacing w:line="240" w:lineRule="auto"/>
              <w:jc w:val="both"/>
              <w:rPr>
                <w:rStyle w:val="FontStyle64"/>
                <w:rFonts w:ascii="Arial" w:hAnsi="Arial" w:cs="Arial"/>
              </w:rPr>
            </w:pPr>
            <w:r>
              <w:rPr>
                <w:rStyle w:val="FontStyle64"/>
                <w:rFonts w:ascii="Arial" w:hAnsi="Arial" w:cs="Arial"/>
                <w:lang w:eastAsia="en-US"/>
              </w:rPr>
              <w:t>Высшее образование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89" w:rsidRDefault="00966F89">
            <w:pPr>
              <w:pStyle w:val="Style2"/>
              <w:widowControl/>
              <w:spacing w:line="240" w:lineRule="auto"/>
              <w:jc w:val="both"/>
              <w:rPr>
                <w:rStyle w:val="FontStyle64"/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стаж не менее одного года стажа муниципальной службы или стажа работы по специальности, направлению подготовки;</w:t>
            </w:r>
          </w:p>
        </w:tc>
      </w:tr>
      <w:tr w:rsidR="00966F89" w:rsidTr="00966F89">
        <w:trPr>
          <w:trHeight w:val="552"/>
        </w:trPr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89" w:rsidRDefault="00966F89">
            <w:pPr>
              <w:pStyle w:val="Style2"/>
              <w:widowControl/>
              <w:spacing w:line="240" w:lineRule="auto"/>
              <w:jc w:val="both"/>
              <w:rPr>
                <w:rStyle w:val="FontStyle64"/>
                <w:rFonts w:ascii="Arial" w:hAnsi="Arial" w:cs="Arial"/>
              </w:rPr>
            </w:pPr>
            <w:r>
              <w:rPr>
                <w:rStyle w:val="FontStyle64"/>
                <w:rFonts w:ascii="Arial" w:hAnsi="Arial" w:cs="Arial"/>
                <w:lang w:eastAsia="en-US"/>
              </w:rPr>
              <w:t>Ведущая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89" w:rsidRDefault="00966F89">
            <w:pPr>
              <w:pStyle w:val="Style2"/>
              <w:widowControl/>
              <w:spacing w:line="240" w:lineRule="auto"/>
              <w:jc w:val="both"/>
              <w:rPr>
                <w:rStyle w:val="FontStyle64"/>
                <w:rFonts w:ascii="Arial" w:hAnsi="Arial" w:cs="Arial"/>
              </w:rPr>
            </w:pPr>
            <w:r>
              <w:rPr>
                <w:rStyle w:val="FontStyle64"/>
                <w:rFonts w:ascii="Arial" w:hAnsi="Arial" w:cs="Arial"/>
                <w:lang w:eastAsia="en-US"/>
              </w:rPr>
              <w:t xml:space="preserve">Высшее образование 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89" w:rsidRDefault="00966F89">
            <w:pPr>
              <w:pStyle w:val="Style2"/>
              <w:widowControl/>
              <w:spacing w:line="240" w:lineRule="auto"/>
              <w:jc w:val="both"/>
              <w:rPr>
                <w:rStyle w:val="FontStyle64"/>
                <w:rFonts w:ascii="Arial" w:hAnsi="Arial" w:cs="Arial"/>
              </w:rPr>
            </w:pPr>
            <w:r>
              <w:rPr>
                <w:rStyle w:val="FontStyle64"/>
                <w:rFonts w:ascii="Arial" w:hAnsi="Arial" w:cs="Arial"/>
                <w:lang w:eastAsia="en-US"/>
              </w:rPr>
              <w:t>без предъявления требований к стажу</w:t>
            </w:r>
          </w:p>
        </w:tc>
      </w:tr>
    </w:tbl>
    <w:p w:rsidR="00966F89" w:rsidRDefault="00966F89" w:rsidP="00966F89">
      <w:pPr>
        <w:pStyle w:val="Style32"/>
        <w:widowControl/>
        <w:spacing w:line="24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966F89" w:rsidRDefault="00966F89" w:rsidP="00966F89">
      <w:pPr>
        <w:pStyle w:val="Style32"/>
        <w:widowControl/>
        <w:spacing w:line="240" w:lineRule="auto"/>
        <w:ind w:firstLine="709"/>
        <w:jc w:val="both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 xml:space="preserve">3.1 Наименования должностей муниципальной службы в Реестре должностей муниципальной службы являются обобщающими, допускается их конкретизация в </w:t>
      </w:r>
      <w:r>
        <w:rPr>
          <w:rStyle w:val="FontStyle64"/>
          <w:rFonts w:ascii="Arial" w:hAnsi="Arial" w:cs="Arial"/>
        </w:rPr>
        <w:lastRenderedPageBreak/>
        <w:t>нормативном правовом акте через указание на выполняемые функции и /или/ специализацию должности.</w:t>
      </w:r>
    </w:p>
    <w:p w:rsidR="00966F89" w:rsidRDefault="00966F89" w:rsidP="00966F89">
      <w:pPr>
        <w:pStyle w:val="Style38"/>
        <w:widowControl/>
        <w:tabs>
          <w:tab w:val="left" w:pos="1253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 xml:space="preserve">3.2 Учреждение должностей муниципальной службы с двойным наименованием, совмещающим наименования должностей из различных категорий /или/ групп, не допускается. Указанный запрет не распространяется на должности категории «руководители». </w:t>
      </w:r>
      <w:r>
        <w:rPr>
          <w:rStyle w:val="FontStyle66"/>
          <w:rFonts w:ascii="Arial" w:hAnsi="Arial" w:cs="Arial"/>
        </w:rPr>
        <w:t xml:space="preserve">В </w:t>
      </w:r>
      <w:r>
        <w:rPr>
          <w:rStyle w:val="FontStyle64"/>
          <w:rFonts w:ascii="Arial" w:hAnsi="Arial" w:cs="Arial"/>
        </w:rPr>
        <w:t>случае замещения должности муниципальной службы с двойным наименованием, совмещающим наименования должностей различных категорий и /или/ групп, денежное содержание, квалификационные требования и другие условия прохождения муниципальной службы определяются по должности, отнесенной к категории «руководители».</w:t>
      </w:r>
    </w:p>
    <w:p w:rsidR="00966F89" w:rsidRDefault="00966F89" w:rsidP="00966F89">
      <w:pPr>
        <w:pStyle w:val="Style17"/>
        <w:widowControl/>
        <w:spacing w:line="240" w:lineRule="auto"/>
        <w:ind w:firstLine="709"/>
        <w:jc w:val="both"/>
        <w:rPr>
          <w:rStyle w:val="FontStyle65"/>
          <w:rFonts w:ascii="Arial" w:hAnsi="Arial" w:cs="Arial"/>
          <w:sz w:val="22"/>
          <w:szCs w:val="22"/>
        </w:rPr>
      </w:pPr>
    </w:p>
    <w:p w:rsidR="00966F89" w:rsidRDefault="00966F89" w:rsidP="00966F89">
      <w:pPr>
        <w:pStyle w:val="Style17"/>
        <w:widowControl/>
        <w:spacing w:line="240" w:lineRule="auto"/>
        <w:ind w:firstLine="709"/>
        <w:jc w:val="both"/>
        <w:rPr>
          <w:rStyle w:val="FontStyle65"/>
          <w:rFonts w:ascii="Arial" w:hAnsi="Arial" w:cs="Arial"/>
          <w:sz w:val="22"/>
          <w:szCs w:val="22"/>
        </w:rPr>
      </w:pPr>
      <w:r>
        <w:rPr>
          <w:rStyle w:val="FontStyle65"/>
          <w:rFonts w:ascii="Arial" w:hAnsi="Arial" w:cs="Arial"/>
          <w:sz w:val="22"/>
          <w:szCs w:val="22"/>
        </w:rPr>
        <w:t>Раздел 4. Классификация муниципального образования Большеарбайского сельсовета</w:t>
      </w:r>
    </w:p>
    <w:p w:rsidR="00966F89" w:rsidRDefault="00966F89" w:rsidP="00966F89">
      <w:pPr>
        <w:ind w:firstLine="709"/>
        <w:rPr>
          <w:rStyle w:val="FontStyle64"/>
          <w:rFonts w:ascii="Arial" w:hAnsi="Arial" w:cs="Arial"/>
        </w:rPr>
      </w:pPr>
    </w:p>
    <w:p w:rsidR="00966F89" w:rsidRDefault="00966F89" w:rsidP="00966F89">
      <w:pPr>
        <w:ind w:firstLine="709"/>
      </w:pPr>
      <w:r>
        <w:rPr>
          <w:rStyle w:val="FontStyle64"/>
          <w:rFonts w:ascii="Arial" w:hAnsi="Arial" w:cs="Arial"/>
        </w:rPr>
        <w:t xml:space="preserve">4.1. </w:t>
      </w:r>
      <w:r>
        <w:rPr>
          <w:rFonts w:ascii="Arial" w:hAnsi="Arial" w:cs="Arial"/>
        </w:rPr>
        <w:t xml:space="preserve">В целях данного Положения признается, что </w:t>
      </w:r>
      <w:proofErr w:type="spellStart"/>
      <w:r>
        <w:rPr>
          <w:rFonts w:ascii="Arial" w:hAnsi="Arial" w:cs="Arial"/>
        </w:rPr>
        <w:t>Большеарбайский</w:t>
      </w:r>
      <w:proofErr w:type="spellEnd"/>
      <w:r>
        <w:rPr>
          <w:rFonts w:ascii="Arial" w:hAnsi="Arial" w:cs="Arial"/>
        </w:rPr>
        <w:t xml:space="preserve"> сельсовет относится к 8 группе муниципальных образований в соответствии с законом Красноярского края от 27.12.2005 № 17-4356 «О предельных нормативах оплаты труда муниципальных служащих» (далее – Закон края).</w:t>
      </w:r>
    </w:p>
    <w:p w:rsidR="00966F89" w:rsidRDefault="00966F89" w:rsidP="00966F89">
      <w:pPr>
        <w:pStyle w:val="Style15"/>
        <w:widowControl/>
        <w:tabs>
          <w:tab w:val="left" w:pos="900"/>
          <w:tab w:val="left" w:pos="1080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 xml:space="preserve">4.2. Численность населения, проживающего на территории муниципального образования Большеарбайского сельсовета определяется на основании отчетных данных территориального органа и учитывается для определения предельных значений </w:t>
      </w:r>
      <w:proofErr w:type="gramStart"/>
      <w:r>
        <w:rPr>
          <w:rStyle w:val="FontStyle64"/>
          <w:rFonts w:ascii="Arial" w:hAnsi="Arial" w:cs="Arial"/>
        </w:rPr>
        <w:t>размеров оплаты труда</w:t>
      </w:r>
      <w:proofErr w:type="gramEnd"/>
      <w:r>
        <w:rPr>
          <w:rStyle w:val="FontStyle64"/>
          <w:rFonts w:ascii="Arial" w:hAnsi="Arial" w:cs="Arial"/>
        </w:rPr>
        <w:t xml:space="preserve"> на очередной финансовый год.</w:t>
      </w:r>
    </w:p>
    <w:p w:rsidR="00966F89" w:rsidRDefault="00966F89" w:rsidP="00966F89">
      <w:pPr>
        <w:ind w:firstLine="709"/>
        <w:jc w:val="both"/>
      </w:pPr>
    </w:p>
    <w:p w:rsidR="00966F89" w:rsidRDefault="00966F89" w:rsidP="00966F89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5. Оплата труда выборных должностных лиц муниципального образования  Большеарбайского сельсовета</w:t>
      </w:r>
    </w:p>
    <w:p w:rsidR="00966F89" w:rsidRDefault="00966F89" w:rsidP="00966F89">
      <w:pPr>
        <w:pStyle w:val="Con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5.1. Оплата труда выборных должностных лиц состоит из размеров денежного вознаграждения и размеров ежемесячного денежного поощрения.</w:t>
      </w:r>
    </w:p>
    <w:p w:rsidR="00966F89" w:rsidRDefault="00966F89" w:rsidP="00966F89">
      <w:pPr>
        <w:pStyle w:val="Con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Размеры денежного вознаграждения и ежемесячного денежного поощрения </w:t>
      </w:r>
      <w:proofErr w:type="gramStart"/>
      <w:r>
        <w:rPr>
          <w:rFonts w:ascii="Arial" w:hAnsi="Arial" w:cs="Arial"/>
        </w:rPr>
        <w:t>выборных должностных лиц, осуществляющих свои полномочия на постоянной основе устанавливаются</w:t>
      </w:r>
      <w:proofErr w:type="gramEnd"/>
      <w:r>
        <w:rPr>
          <w:rFonts w:ascii="Arial" w:hAnsi="Arial" w:cs="Arial"/>
        </w:rPr>
        <w:t xml:space="preserve"> в размерах согласно приложению 1 к настоящему Положению.</w:t>
      </w:r>
    </w:p>
    <w:p w:rsidR="00966F89" w:rsidRDefault="00966F89" w:rsidP="00966F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5.3. </w:t>
      </w:r>
      <w:proofErr w:type="gramStart"/>
      <w:r>
        <w:rPr>
          <w:rFonts w:ascii="Arial" w:hAnsi="Arial" w:cs="Arial"/>
        </w:rP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966F89" w:rsidRDefault="00966F89" w:rsidP="00966F89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6. Оплата труда муниципальных служащих</w:t>
      </w:r>
    </w:p>
    <w:p w:rsidR="00966F89" w:rsidRDefault="00966F89" w:rsidP="00966F89">
      <w:pPr>
        <w:pStyle w:val="Con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6.1. Оплата труда муниципального служащего производится в виде денежного содержания.</w:t>
      </w:r>
    </w:p>
    <w:p w:rsidR="00966F89" w:rsidRDefault="00966F89" w:rsidP="00966F89">
      <w:pPr>
        <w:pStyle w:val="Con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6.2. В состав денежного содержания включаются:</w:t>
      </w:r>
    </w:p>
    <w:p w:rsidR="00966F89" w:rsidRDefault="00966F89" w:rsidP="00966F89">
      <w:pPr>
        <w:pStyle w:val="Con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должностной оклад;</w:t>
      </w:r>
    </w:p>
    <w:p w:rsidR="00966F89" w:rsidRDefault="00966F89" w:rsidP="00966F89">
      <w:pPr>
        <w:pStyle w:val="Con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ежемесячная надбавка за классный чин;</w:t>
      </w:r>
    </w:p>
    <w:p w:rsidR="00966F89" w:rsidRDefault="00966F89" w:rsidP="00966F89">
      <w:pPr>
        <w:pStyle w:val="Con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ежемесячная надбавка за особые условия муниципальной службы;</w:t>
      </w:r>
    </w:p>
    <w:p w:rsidR="00966F89" w:rsidRDefault="00966F89" w:rsidP="00966F89">
      <w:pPr>
        <w:pStyle w:val="Con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ежемесячная надбавка за выслугу лет;</w:t>
      </w:r>
    </w:p>
    <w:p w:rsidR="00966F89" w:rsidRDefault="00966F89" w:rsidP="00966F89">
      <w:pPr>
        <w:pStyle w:val="Con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ежемесячное денежное поощрение;</w:t>
      </w:r>
    </w:p>
    <w:p w:rsidR="00966F89" w:rsidRDefault="00966F89" w:rsidP="00966F89">
      <w:pPr>
        <w:pStyle w:val="Con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966F89" w:rsidRDefault="00966F89" w:rsidP="00966F89">
      <w:pPr>
        <w:pStyle w:val="Con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премии;</w:t>
      </w:r>
    </w:p>
    <w:p w:rsidR="00966F89" w:rsidRDefault="00966F89" w:rsidP="00966F89">
      <w:pPr>
        <w:pStyle w:val="Con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единовременная выплата при предоставлении ежегодного оплачиваемого отпуска;</w:t>
      </w:r>
    </w:p>
    <w:p w:rsidR="00966F89" w:rsidRDefault="00966F89" w:rsidP="00966F89">
      <w:pPr>
        <w:pStyle w:val="Con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и) материальная помощь.</w:t>
      </w:r>
    </w:p>
    <w:p w:rsidR="00966F89" w:rsidRDefault="00966F89" w:rsidP="00966F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966F89" w:rsidRDefault="00966F89" w:rsidP="00966F89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7. Должностные оклады</w:t>
      </w:r>
    </w:p>
    <w:p w:rsidR="00966F89" w:rsidRDefault="00966F89" w:rsidP="00966F89">
      <w:pPr>
        <w:pStyle w:val="Con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Должностные оклады муниципальных служащих устанавливаются в размерах согласно приложению 2 к настоящему Положению.</w:t>
      </w:r>
    </w:p>
    <w:p w:rsidR="00966F89" w:rsidRDefault="00966F89" w:rsidP="00966F89">
      <w:pPr>
        <w:ind w:firstLine="709"/>
        <w:jc w:val="both"/>
        <w:rPr>
          <w:rFonts w:ascii="Arial" w:hAnsi="Arial" w:cs="Arial"/>
          <w:b/>
        </w:rPr>
      </w:pPr>
    </w:p>
    <w:p w:rsidR="00966F89" w:rsidRDefault="00966F89" w:rsidP="00966F89">
      <w:pPr>
        <w:ind w:right="-143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8. Ежемесячная надбавка за классный чин</w:t>
      </w:r>
    </w:p>
    <w:p w:rsidR="00966F89" w:rsidRDefault="00966F89" w:rsidP="00966F89">
      <w:pPr>
        <w:pStyle w:val="Con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8.1. Значения размеров ежемесячной надбавки за классный чин к должностным окладам составляют:</w:t>
      </w:r>
    </w:p>
    <w:p w:rsidR="00966F89" w:rsidRDefault="00966F89" w:rsidP="00966F89">
      <w:pPr>
        <w:pStyle w:val="Con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за классный чин 1-го класса - 35%</w:t>
      </w:r>
    </w:p>
    <w:p w:rsidR="00966F89" w:rsidRDefault="00966F89" w:rsidP="00966F89">
      <w:pPr>
        <w:pStyle w:val="Con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за классный чин 2-го класса - 33%</w:t>
      </w:r>
    </w:p>
    <w:p w:rsidR="00966F89" w:rsidRDefault="00966F89" w:rsidP="00966F89">
      <w:pPr>
        <w:pStyle w:val="Con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за классный чин 3-го класса - 25%</w:t>
      </w:r>
    </w:p>
    <w:p w:rsidR="00966F89" w:rsidRDefault="00966F89" w:rsidP="00966F89">
      <w:pPr>
        <w:pStyle w:val="Con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966F89" w:rsidRDefault="00966F89" w:rsidP="00966F89">
      <w:pPr>
        <w:pStyle w:val="ConsNormal"/>
        <w:ind w:firstLine="709"/>
        <w:jc w:val="both"/>
        <w:rPr>
          <w:rFonts w:ascii="Arial" w:hAnsi="Arial" w:cs="Arial"/>
          <w:b/>
        </w:rPr>
      </w:pPr>
    </w:p>
    <w:p w:rsidR="00966F89" w:rsidRDefault="00966F89" w:rsidP="00966F89">
      <w:pPr>
        <w:pStyle w:val="ConsNormal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9. Значения размеров надбавки за особые условия муниципальной службы</w:t>
      </w:r>
    </w:p>
    <w:p w:rsidR="00966F89" w:rsidRDefault="00966F89" w:rsidP="00966F89">
      <w:pPr>
        <w:pStyle w:val="ConsNormal"/>
        <w:ind w:firstLine="709"/>
        <w:jc w:val="center"/>
        <w:rPr>
          <w:rFonts w:ascii="Arial" w:hAnsi="Arial" w:cs="Arial"/>
          <w:b/>
        </w:rPr>
      </w:pPr>
    </w:p>
    <w:p w:rsidR="00966F89" w:rsidRDefault="00966F89" w:rsidP="00966F89">
      <w:pPr>
        <w:pStyle w:val="Con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9.1. Значения размеров ежемесячной надбавки за особые условия муниципальной службы составляют:</w:t>
      </w:r>
    </w:p>
    <w:p w:rsidR="00966F89" w:rsidRDefault="00966F89" w:rsidP="00966F89">
      <w:pPr>
        <w:pStyle w:val="ConsNormal"/>
        <w:ind w:firstLine="709"/>
        <w:jc w:val="both"/>
        <w:rPr>
          <w:rFonts w:ascii="Arial" w:hAnsi="Arial" w:cs="Arial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15"/>
        <w:gridCol w:w="2385"/>
        <w:gridCol w:w="3420"/>
      </w:tblGrid>
      <w:tr w:rsidR="00966F89" w:rsidTr="00966F89">
        <w:trPr>
          <w:trHeight w:val="360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6F89" w:rsidRDefault="00966F89">
            <w:pPr>
              <w:pStyle w:val="ConsCell"/>
              <w:widowControl/>
              <w:spacing w:line="276" w:lineRule="auto"/>
              <w:ind w:firstLine="709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Значения размеров надбавок за особые условия    </w:t>
            </w:r>
            <w:r>
              <w:rPr>
                <w:b/>
                <w:lang w:eastAsia="en-US"/>
              </w:rPr>
              <w:br/>
              <w:t>муниципальной службы (процентов к должностному окладу)</w:t>
            </w:r>
          </w:p>
        </w:tc>
      </w:tr>
      <w:tr w:rsidR="00966F89" w:rsidTr="00966F89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6F89" w:rsidRDefault="00966F89">
            <w:pPr>
              <w:pStyle w:val="ConsCell"/>
              <w:widowControl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должности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89" w:rsidRDefault="00966F89">
            <w:pPr>
              <w:pStyle w:val="ConsCell"/>
              <w:widowControl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Группы </w:t>
            </w:r>
            <w:proofErr w:type="gramStart"/>
            <w:r>
              <w:rPr>
                <w:sz w:val="22"/>
                <w:szCs w:val="22"/>
                <w:lang w:eastAsia="en-US"/>
              </w:rPr>
              <w:t>муниципальных</w:t>
            </w:r>
            <w:proofErr w:type="gramEnd"/>
          </w:p>
          <w:p w:rsidR="00966F89" w:rsidRDefault="00966F89">
            <w:pPr>
              <w:pStyle w:val="ConsCell"/>
              <w:widowControl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6F89" w:rsidRDefault="00966F89">
            <w:pPr>
              <w:pStyle w:val="ConsCell"/>
              <w:widowControl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Процентов должностного оклада</w:t>
            </w:r>
          </w:p>
        </w:tc>
      </w:tr>
      <w:tr w:rsidR="00966F89" w:rsidTr="00966F89">
        <w:trPr>
          <w:trHeight w:val="273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89" w:rsidRDefault="00966F89">
            <w:pPr>
              <w:pStyle w:val="ConsCell"/>
              <w:widowControl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Главная и ведущая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89" w:rsidRDefault="00966F89">
            <w:pPr>
              <w:pStyle w:val="ConsCell"/>
              <w:widowControl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VIII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89" w:rsidRDefault="00966F89">
            <w:pPr>
              <w:pStyle w:val="ConsCell"/>
              <w:widowControl/>
              <w:spacing w:line="276" w:lineRule="auto"/>
              <w:ind w:firstLine="709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60</w:t>
            </w:r>
          </w:p>
        </w:tc>
      </w:tr>
    </w:tbl>
    <w:p w:rsidR="00966F89" w:rsidRDefault="00966F89" w:rsidP="00966F89">
      <w:pPr>
        <w:pStyle w:val="ConsNonformat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966F89" w:rsidRDefault="00966F89" w:rsidP="00966F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10. Ежемесячная надбавка за выслугу лет</w:t>
      </w:r>
    </w:p>
    <w:p w:rsidR="00966F89" w:rsidRDefault="00966F89" w:rsidP="00966F89">
      <w:pPr>
        <w:pStyle w:val="Con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Значения размеров ежемесячной надбавки за выслугу лет на муниципальной службе к должностному окладу составляют:</w:t>
      </w:r>
    </w:p>
    <w:p w:rsidR="00966F89" w:rsidRDefault="00966F89" w:rsidP="00966F89">
      <w:pPr>
        <w:pStyle w:val="Con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при стаже муниципальной службы от 1 до 5 лет - 10 процентов; </w:t>
      </w:r>
    </w:p>
    <w:p w:rsidR="00966F89" w:rsidRDefault="00966F89" w:rsidP="00966F89">
      <w:pPr>
        <w:pStyle w:val="Con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при стаже муниципальной службы от 5 до 10 лет- 15 процентов;</w:t>
      </w:r>
    </w:p>
    <w:p w:rsidR="00966F89" w:rsidRDefault="00966F89" w:rsidP="00966F89">
      <w:pPr>
        <w:pStyle w:val="Con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при стаже муниципальной службы от 10 до 15 лет - 20 процентов;</w:t>
      </w:r>
    </w:p>
    <w:p w:rsidR="00966F89" w:rsidRDefault="00966F89" w:rsidP="00966F89">
      <w:pPr>
        <w:pStyle w:val="Con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г) при стаже муниципальной службы свыше 15 лет - 30 процентов. </w:t>
      </w:r>
    </w:p>
    <w:p w:rsidR="00966F89" w:rsidRDefault="00966F89" w:rsidP="00966F89">
      <w:pPr>
        <w:ind w:firstLine="709"/>
        <w:jc w:val="both"/>
        <w:rPr>
          <w:rFonts w:ascii="Arial" w:hAnsi="Arial" w:cs="Arial"/>
          <w:b/>
        </w:rPr>
      </w:pPr>
    </w:p>
    <w:p w:rsidR="00966F89" w:rsidRDefault="00966F89" w:rsidP="00966F89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11. Ежемесячное денежное поощрение</w:t>
      </w:r>
    </w:p>
    <w:p w:rsidR="00966F89" w:rsidRDefault="00966F89" w:rsidP="00966F89">
      <w:pPr>
        <w:pStyle w:val="Con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Значения размеров ежемесячного денежного поощрения по группам должностей составляют: </w:t>
      </w:r>
      <w:r>
        <w:rPr>
          <w:rFonts w:ascii="Arial" w:hAnsi="Arial" w:cs="Arial"/>
          <w:lang w:val="en-US"/>
        </w:rPr>
        <w:t>VIII</w:t>
      </w:r>
      <w:r>
        <w:rPr>
          <w:rFonts w:ascii="Arial" w:hAnsi="Arial" w:cs="Arial"/>
        </w:rPr>
        <w:t xml:space="preserve"> группа - 2</w:t>
      </w:r>
      <w:proofErr w:type="gramStart"/>
      <w:r>
        <w:rPr>
          <w:rFonts w:ascii="Arial" w:hAnsi="Arial" w:cs="Arial"/>
        </w:rPr>
        <w:t>,3</w:t>
      </w:r>
      <w:proofErr w:type="gramEnd"/>
      <w:r>
        <w:rPr>
          <w:rFonts w:ascii="Arial" w:hAnsi="Arial" w:cs="Arial"/>
        </w:rPr>
        <w:t xml:space="preserve"> должностного оклада.</w:t>
      </w:r>
    </w:p>
    <w:p w:rsidR="00966F89" w:rsidRDefault="00966F89" w:rsidP="00966F89">
      <w:pPr>
        <w:pStyle w:val="ConsNormal"/>
        <w:ind w:firstLine="709"/>
        <w:jc w:val="both"/>
        <w:rPr>
          <w:rFonts w:ascii="Arial" w:hAnsi="Arial" w:cs="Arial"/>
        </w:rPr>
      </w:pPr>
    </w:p>
    <w:p w:rsidR="00966F89" w:rsidRDefault="00966F89" w:rsidP="00966F89">
      <w:pPr>
        <w:pStyle w:val="ConsNormal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11.1.Ежемесячная процентная надбавка к должностному окладу за работу со сведениями, составляющими государственную тайну.</w:t>
      </w:r>
    </w:p>
    <w:p w:rsidR="00966F89" w:rsidRDefault="00966F89" w:rsidP="00966F89">
      <w:pPr>
        <w:pStyle w:val="ConsNormal"/>
        <w:ind w:firstLine="709"/>
        <w:jc w:val="both"/>
        <w:rPr>
          <w:rFonts w:ascii="Arial" w:hAnsi="Arial" w:cs="Arial"/>
          <w:b/>
        </w:rPr>
      </w:pPr>
    </w:p>
    <w:p w:rsidR="00966F89" w:rsidRDefault="00966F89" w:rsidP="00966F89">
      <w:pPr>
        <w:tabs>
          <w:tab w:val="left" w:pos="-360"/>
          <w:tab w:val="center" w:pos="471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11.1.1. Размеры ежемесячной процентной надбавки за работу со сведениями, составляющими государственную тайну, к должностному окладу составляют: </w:t>
      </w:r>
    </w:p>
    <w:p w:rsidR="00966F89" w:rsidRDefault="00966F89" w:rsidP="00966F89">
      <w:pPr>
        <w:tabs>
          <w:tab w:val="left" w:pos="-360"/>
          <w:tab w:val="center" w:pos="471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 работу со сведениями, имеющими степень секретности «особой важности», - 50%;</w:t>
      </w:r>
    </w:p>
    <w:p w:rsidR="00966F89" w:rsidRDefault="00966F89" w:rsidP="00966F89">
      <w:pPr>
        <w:tabs>
          <w:tab w:val="left" w:pos="-360"/>
          <w:tab w:val="center" w:pos="471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 работу со сведениями, имеющими степень секретности «совершенно секретно», - 30 %;</w:t>
      </w:r>
    </w:p>
    <w:p w:rsidR="00966F89" w:rsidRDefault="00966F89" w:rsidP="00966F89">
      <w:pPr>
        <w:tabs>
          <w:tab w:val="left" w:pos="-360"/>
          <w:tab w:val="center" w:pos="471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 работу со сведениями, имеющими степень секретности «секретно», - 10 %.</w:t>
      </w:r>
    </w:p>
    <w:p w:rsidR="00966F89" w:rsidRDefault="00966F89" w:rsidP="00966F89">
      <w:pPr>
        <w:tabs>
          <w:tab w:val="left" w:pos="-360"/>
          <w:tab w:val="center" w:pos="471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Без проведения </w:t>
      </w:r>
      <w:proofErr w:type="gramStart"/>
      <w:r>
        <w:rPr>
          <w:rFonts w:ascii="Arial" w:hAnsi="Arial" w:cs="Arial"/>
        </w:rPr>
        <w:t>проверочных</w:t>
      </w:r>
      <w:proofErr w:type="gramEnd"/>
      <w:r>
        <w:rPr>
          <w:rFonts w:ascii="Arial" w:hAnsi="Arial" w:cs="Arial"/>
        </w:rPr>
        <w:t xml:space="preserve"> мероприятий-5%</w:t>
      </w:r>
    </w:p>
    <w:p w:rsidR="00966F89" w:rsidRDefault="00966F89" w:rsidP="00966F89">
      <w:pPr>
        <w:tabs>
          <w:tab w:val="left" w:pos="-360"/>
          <w:tab w:val="center" w:pos="471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11.1.2. Дополнительно к ежемесячной процентной надбавке, предусмотренной настоящим пунктом,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предельных размерах:</w:t>
      </w:r>
    </w:p>
    <w:p w:rsidR="00966F89" w:rsidRDefault="00966F89" w:rsidP="00966F89">
      <w:pPr>
        <w:tabs>
          <w:tab w:val="left" w:pos="-360"/>
          <w:tab w:val="center" w:pos="471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стаже от 1 до 5 лет – 10 % к должностному окладу;</w:t>
      </w:r>
    </w:p>
    <w:p w:rsidR="00966F89" w:rsidRDefault="00966F89" w:rsidP="00966F89">
      <w:pPr>
        <w:tabs>
          <w:tab w:val="left" w:pos="-360"/>
          <w:tab w:val="center" w:pos="471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стаже от 5 до 10 лет – 15 % к должностному окладу;</w:t>
      </w:r>
    </w:p>
    <w:p w:rsidR="00966F89" w:rsidRDefault="00966F89" w:rsidP="00966F89">
      <w:pPr>
        <w:tabs>
          <w:tab w:val="left" w:pos="-360"/>
          <w:tab w:val="center" w:pos="471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стаже  от 10 лет и выше – 20 % к должностному окладу.</w:t>
      </w:r>
    </w:p>
    <w:p w:rsidR="00966F89" w:rsidRDefault="00966F89" w:rsidP="00966F89">
      <w:pPr>
        <w:tabs>
          <w:tab w:val="left" w:pos="-360"/>
          <w:tab w:val="center" w:pos="471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 государственной тайны других органов местного самоуправления, органов государственной власти и организаций.</w:t>
      </w:r>
    </w:p>
    <w:p w:rsidR="00966F89" w:rsidRDefault="00966F89" w:rsidP="00966F89">
      <w:pPr>
        <w:tabs>
          <w:tab w:val="left" w:pos="-360"/>
          <w:tab w:val="center" w:pos="471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11.1.3.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 </w:t>
      </w:r>
    </w:p>
    <w:p w:rsidR="00966F89" w:rsidRDefault="00966F89" w:rsidP="00966F89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12. Премирование муниципальных служащих</w:t>
      </w:r>
    </w:p>
    <w:p w:rsidR="00966F89" w:rsidRDefault="00966F89" w:rsidP="00966F89">
      <w:pPr>
        <w:pStyle w:val="Con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12.1. Значения размеров премирования муниципальных служащих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966F89" w:rsidRDefault="00966F89" w:rsidP="00966F89">
      <w:pPr>
        <w:pStyle w:val="a3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12.2. Премирование муниципальных служащих осуществляется в соответствии с Положением о премировании, утверждаемым решением Большеарбайского сельского  Совета депутатов.</w:t>
      </w:r>
    </w:p>
    <w:p w:rsidR="00966F89" w:rsidRDefault="00966F89" w:rsidP="00966F89">
      <w:pPr>
        <w:pStyle w:val="a3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</w:p>
    <w:p w:rsidR="00966F89" w:rsidRDefault="00966F89" w:rsidP="00966F89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13. Единовременная выплата при предоставлении ежегодного оплачиваемого отпуска</w:t>
      </w:r>
    </w:p>
    <w:p w:rsidR="00966F89" w:rsidRDefault="00966F89" w:rsidP="00966F89">
      <w:pPr>
        <w:pStyle w:val="Con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Значение размера единовременной выплаты, осуществляемой один раз в год при предоставлении ежегодного оплачиваемого отпуска, составляет 3,5 должностного оклада.</w:t>
      </w:r>
    </w:p>
    <w:p w:rsidR="00966F89" w:rsidRDefault="00966F89" w:rsidP="00966F89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14. Материальная помощь муниципальным служащим</w:t>
      </w:r>
    </w:p>
    <w:p w:rsidR="00966F89" w:rsidRDefault="00966F89" w:rsidP="00966F89">
      <w:pPr>
        <w:pStyle w:val="Con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14.1. Значение размеров единовременной материальной помощи муниципальным служащим ограничивается пределами установленного фонда оплаты труда, порядок формирования которого определяется настоящим Положением.</w:t>
      </w:r>
    </w:p>
    <w:p w:rsidR="00966F89" w:rsidRDefault="00966F89" w:rsidP="00966F89">
      <w:pPr>
        <w:pStyle w:val="Con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14.2. В пределах установленного фонда оплаты труда, по решению главы сельсовета,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966F89" w:rsidRDefault="00966F89" w:rsidP="00966F89">
      <w:pPr>
        <w:pStyle w:val="a3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14.3. Положение о материальной помощи утверждается решением Большеарбайского сельского Совета депутатов с учетом требований  настоящей статьи.</w:t>
      </w:r>
    </w:p>
    <w:p w:rsidR="00966F89" w:rsidRDefault="00966F89" w:rsidP="00966F89">
      <w:pPr>
        <w:ind w:firstLine="709"/>
        <w:jc w:val="both"/>
        <w:rPr>
          <w:rFonts w:ascii="Arial" w:hAnsi="Arial" w:cs="Arial"/>
          <w:b/>
        </w:rPr>
      </w:pPr>
    </w:p>
    <w:p w:rsidR="00966F89" w:rsidRDefault="00966F89" w:rsidP="00966F89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Раздел 15. Индексация </w:t>
      </w:r>
      <w:proofErr w:type="gramStart"/>
      <w:r>
        <w:rPr>
          <w:rFonts w:ascii="Arial" w:hAnsi="Arial" w:cs="Arial"/>
          <w:b/>
        </w:rPr>
        <w:t>размеров оплаты труда</w:t>
      </w:r>
      <w:proofErr w:type="gramEnd"/>
    </w:p>
    <w:p w:rsidR="00966F89" w:rsidRDefault="00966F89" w:rsidP="00966F89">
      <w:pPr>
        <w:pStyle w:val="a3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Индексация (увеличение) </w:t>
      </w:r>
      <w:proofErr w:type="gramStart"/>
      <w:r>
        <w:rPr>
          <w:rFonts w:ascii="Arial" w:hAnsi="Arial" w:cs="Arial"/>
          <w:sz w:val="22"/>
          <w:szCs w:val="22"/>
          <w:lang w:val="ru-RU"/>
        </w:rPr>
        <w:t>размеров оплаты труда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выборных должностных лиц, лиц, замещающих муниципальные должности, и муниципальных служащих осуществляется в соответствии с решением Большеарбайского сельского Совета депутатов о местном бюджете с учетом уровня инфляции (потребительских цен) и внесением изменений в настоящее Положение, в соответствии с краевым законодательством.</w:t>
      </w:r>
    </w:p>
    <w:p w:rsidR="00966F89" w:rsidRDefault="00966F89" w:rsidP="00966F89">
      <w:pPr>
        <w:pStyle w:val="a3"/>
        <w:ind w:firstLine="709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966F89" w:rsidRDefault="00966F89" w:rsidP="00966F89">
      <w:pPr>
        <w:pStyle w:val="a3"/>
        <w:ind w:firstLine="709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Раздел 16. Порядок </w:t>
      </w:r>
      <w:proofErr w:type="gramStart"/>
      <w:r>
        <w:rPr>
          <w:rFonts w:ascii="Arial" w:hAnsi="Arial" w:cs="Arial"/>
          <w:b/>
          <w:sz w:val="22"/>
          <w:szCs w:val="22"/>
          <w:lang w:val="ru-RU"/>
        </w:rPr>
        <w:t>формирования фонда оплаты  труда выборных должностных лиц местного</w:t>
      </w:r>
      <w:proofErr w:type="gramEnd"/>
      <w:r>
        <w:rPr>
          <w:rFonts w:ascii="Arial" w:hAnsi="Arial" w:cs="Arial"/>
          <w:b/>
          <w:sz w:val="22"/>
          <w:szCs w:val="22"/>
          <w:lang w:val="ru-RU"/>
        </w:rPr>
        <w:t xml:space="preserve"> самоуправления, осуществляющих  свои полномочия на постоянной основе, лиц замещающих иные муниципальные должности, и муниципальных служащих.</w:t>
      </w:r>
    </w:p>
    <w:p w:rsidR="00966F89" w:rsidRDefault="00966F89" w:rsidP="00966F89">
      <w:pPr>
        <w:pStyle w:val="a3"/>
        <w:ind w:firstLine="709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966F89" w:rsidRDefault="00966F89" w:rsidP="00966F89">
      <w:pPr>
        <w:pStyle w:val="Con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16.1.Формирование годового фонда оплаты труда лиц, замещающих муниципальные должности, и муниципальных служащих осуществляется в соответствии с краевым законодательством, регулирующим данный вопрос.</w:t>
      </w:r>
    </w:p>
    <w:p w:rsidR="00966F89" w:rsidRDefault="00966F89" w:rsidP="00966F89">
      <w:pPr>
        <w:pStyle w:val="ConsNormal"/>
        <w:ind w:firstLine="709"/>
        <w:jc w:val="both"/>
        <w:rPr>
          <w:rFonts w:ascii="Arial" w:hAnsi="Arial" w:cs="Arial"/>
        </w:rPr>
      </w:pPr>
    </w:p>
    <w:p w:rsidR="00966F89" w:rsidRDefault="00966F89" w:rsidP="00966F89">
      <w:pPr>
        <w:pStyle w:val="ConsNormal"/>
        <w:ind w:firstLine="709"/>
        <w:jc w:val="both"/>
        <w:rPr>
          <w:sz w:val="24"/>
          <w:szCs w:val="24"/>
        </w:rPr>
      </w:pPr>
    </w:p>
    <w:p w:rsidR="00966F89" w:rsidRDefault="00966F89" w:rsidP="00966F89">
      <w:pPr>
        <w:pStyle w:val="ConsNormal"/>
        <w:ind w:firstLine="709"/>
        <w:jc w:val="both"/>
        <w:rPr>
          <w:sz w:val="24"/>
          <w:szCs w:val="24"/>
        </w:rPr>
      </w:pPr>
    </w:p>
    <w:p w:rsidR="00966F89" w:rsidRDefault="00966F89" w:rsidP="00966F89">
      <w:pPr>
        <w:pStyle w:val="ConsNormal"/>
        <w:ind w:firstLine="709"/>
        <w:jc w:val="both"/>
        <w:rPr>
          <w:sz w:val="24"/>
          <w:szCs w:val="24"/>
        </w:rPr>
      </w:pPr>
    </w:p>
    <w:p w:rsidR="00966F89" w:rsidRDefault="00966F89" w:rsidP="00966F89">
      <w:pPr>
        <w:pStyle w:val="ConsNormal"/>
        <w:ind w:firstLine="709"/>
        <w:jc w:val="both"/>
        <w:rPr>
          <w:sz w:val="24"/>
          <w:szCs w:val="24"/>
        </w:rPr>
      </w:pPr>
    </w:p>
    <w:p w:rsidR="00966F89" w:rsidRDefault="00966F89" w:rsidP="00966F89">
      <w:pPr>
        <w:pStyle w:val="ConsNormal"/>
        <w:ind w:firstLine="709"/>
        <w:jc w:val="both"/>
        <w:rPr>
          <w:sz w:val="24"/>
          <w:szCs w:val="24"/>
        </w:rPr>
      </w:pPr>
    </w:p>
    <w:p w:rsidR="00966F89" w:rsidRDefault="00966F89" w:rsidP="00966F89">
      <w:pPr>
        <w:pStyle w:val="ConsNormal"/>
        <w:ind w:firstLine="709"/>
        <w:jc w:val="both"/>
        <w:rPr>
          <w:sz w:val="24"/>
          <w:szCs w:val="24"/>
        </w:rPr>
      </w:pPr>
    </w:p>
    <w:p w:rsidR="00966F89" w:rsidRDefault="00966F89" w:rsidP="00966F89">
      <w:pPr>
        <w:pStyle w:val="ConsNormal"/>
        <w:ind w:firstLine="709"/>
        <w:jc w:val="both"/>
        <w:rPr>
          <w:sz w:val="24"/>
          <w:szCs w:val="24"/>
        </w:rPr>
      </w:pPr>
    </w:p>
    <w:p w:rsidR="00966F89" w:rsidRDefault="00966F89" w:rsidP="00966F89">
      <w:pPr>
        <w:pStyle w:val="ConsNormal"/>
        <w:ind w:firstLine="709"/>
        <w:jc w:val="both"/>
        <w:rPr>
          <w:sz w:val="24"/>
          <w:szCs w:val="24"/>
        </w:rPr>
      </w:pPr>
    </w:p>
    <w:p w:rsidR="00966F89" w:rsidRDefault="00966F89" w:rsidP="00966F89">
      <w:pPr>
        <w:pStyle w:val="ConsNormal"/>
        <w:ind w:firstLine="709"/>
        <w:jc w:val="both"/>
        <w:rPr>
          <w:sz w:val="24"/>
          <w:szCs w:val="24"/>
        </w:rPr>
      </w:pPr>
    </w:p>
    <w:p w:rsidR="00966F89" w:rsidRDefault="00966F89" w:rsidP="00966F89">
      <w:pPr>
        <w:pStyle w:val="ConsNormal"/>
        <w:ind w:firstLine="709"/>
        <w:jc w:val="both"/>
        <w:rPr>
          <w:sz w:val="24"/>
          <w:szCs w:val="24"/>
        </w:rPr>
      </w:pPr>
    </w:p>
    <w:p w:rsidR="00966F89" w:rsidRDefault="00966F89" w:rsidP="00966F89">
      <w:pPr>
        <w:pStyle w:val="ConsNormal"/>
        <w:ind w:firstLine="709"/>
        <w:jc w:val="both"/>
        <w:rPr>
          <w:sz w:val="24"/>
          <w:szCs w:val="24"/>
        </w:rPr>
      </w:pPr>
    </w:p>
    <w:p w:rsidR="00966F89" w:rsidRDefault="00966F89" w:rsidP="00966F89">
      <w:pPr>
        <w:pStyle w:val="ConsNormal"/>
        <w:ind w:firstLine="709"/>
        <w:jc w:val="both"/>
        <w:rPr>
          <w:sz w:val="24"/>
          <w:szCs w:val="24"/>
        </w:rPr>
      </w:pPr>
    </w:p>
    <w:p w:rsidR="00966F89" w:rsidRDefault="00966F89" w:rsidP="00966F89">
      <w:pPr>
        <w:pStyle w:val="ConsNormal"/>
        <w:ind w:firstLine="709"/>
        <w:jc w:val="both"/>
        <w:rPr>
          <w:sz w:val="24"/>
          <w:szCs w:val="24"/>
        </w:rPr>
      </w:pPr>
    </w:p>
    <w:p w:rsidR="00966F89" w:rsidRDefault="00966F89" w:rsidP="00966F89">
      <w:pPr>
        <w:pStyle w:val="ConsNormal"/>
        <w:ind w:firstLine="709"/>
        <w:jc w:val="both"/>
        <w:rPr>
          <w:sz w:val="24"/>
          <w:szCs w:val="24"/>
        </w:rPr>
      </w:pPr>
    </w:p>
    <w:p w:rsidR="00966F89" w:rsidRDefault="00966F89" w:rsidP="00966F89">
      <w:pPr>
        <w:pStyle w:val="ConsNormal"/>
        <w:ind w:firstLine="709"/>
        <w:jc w:val="both"/>
        <w:rPr>
          <w:sz w:val="24"/>
          <w:szCs w:val="24"/>
        </w:rPr>
      </w:pPr>
    </w:p>
    <w:p w:rsidR="00966F89" w:rsidRDefault="00966F89" w:rsidP="00966F89">
      <w:pPr>
        <w:pStyle w:val="ConsNormal"/>
        <w:ind w:firstLine="709"/>
        <w:jc w:val="both"/>
        <w:rPr>
          <w:sz w:val="24"/>
          <w:szCs w:val="24"/>
        </w:rPr>
      </w:pPr>
    </w:p>
    <w:p w:rsidR="00966F89" w:rsidRDefault="00966F89" w:rsidP="00966F89">
      <w:pPr>
        <w:pStyle w:val="ConsNormal"/>
        <w:ind w:firstLine="709"/>
        <w:jc w:val="both"/>
        <w:rPr>
          <w:sz w:val="24"/>
          <w:szCs w:val="24"/>
        </w:rPr>
      </w:pPr>
    </w:p>
    <w:p w:rsidR="00966F89" w:rsidRDefault="00966F89" w:rsidP="00966F89">
      <w:pPr>
        <w:pStyle w:val="ConsNormal"/>
        <w:ind w:firstLine="709"/>
        <w:jc w:val="both"/>
        <w:rPr>
          <w:sz w:val="24"/>
          <w:szCs w:val="24"/>
        </w:rPr>
      </w:pPr>
    </w:p>
    <w:p w:rsidR="00966F89" w:rsidRDefault="00966F89" w:rsidP="00966F89">
      <w:pPr>
        <w:pStyle w:val="ConsNormal"/>
        <w:ind w:firstLine="709"/>
        <w:jc w:val="both"/>
        <w:rPr>
          <w:sz w:val="24"/>
          <w:szCs w:val="24"/>
        </w:rPr>
      </w:pPr>
    </w:p>
    <w:p w:rsidR="00966F89" w:rsidRDefault="00966F89" w:rsidP="00966F89">
      <w:pPr>
        <w:pStyle w:val="ConsNormal"/>
        <w:ind w:firstLine="709"/>
        <w:jc w:val="both"/>
        <w:rPr>
          <w:sz w:val="24"/>
          <w:szCs w:val="24"/>
        </w:rPr>
      </w:pPr>
    </w:p>
    <w:p w:rsidR="00966F89" w:rsidRDefault="00966F89" w:rsidP="00966F89">
      <w:pPr>
        <w:pStyle w:val="ConsNormal"/>
        <w:ind w:firstLine="709"/>
        <w:jc w:val="both"/>
        <w:rPr>
          <w:sz w:val="24"/>
          <w:szCs w:val="24"/>
        </w:rPr>
      </w:pPr>
    </w:p>
    <w:p w:rsidR="00966F89" w:rsidRDefault="00966F89" w:rsidP="00966F89">
      <w:pPr>
        <w:pStyle w:val="ConsNormal"/>
        <w:ind w:firstLine="709"/>
        <w:jc w:val="both"/>
        <w:rPr>
          <w:sz w:val="24"/>
          <w:szCs w:val="24"/>
        </w:rPr>
      </w:pPr>
    </w:p>
    <w:p w:rsidR="00966F89" w:rsidRDefault="00966F89" w:rsidP="00966F89">
      <w:pPr>
        <w:pStyle w:val="ConsNormal"/>
        <w:ind w:firstLine="709"/>
        <w:jc w:val="both"/>
        <w:rPr>
          <w:sz w:val="24"/>
          <w:szCs w:val="24"/>
        </w:rPr>
      </w:pPr>
    </w:p>
    <w:p w:rsidR="00966F89" w:rsidRDefault="00966F89" w:rsidP="00966F89">
      <w:pPr>
        <w:pStyle w:val="ConsNormal"/>
        <w:ind w:firstLine="709"/>
        <w:jc w:val="both"/>
        <w:rPr>
          <w:sz w:val="24"/>
          <w:szCs w:val="24"/>
        </w:rPr>
      </w:pPr>
    </w:p>
    <w:p w:rsidR="00966F89" w:rsidRDefault="00966F89" w:rsidP="00966F89">
      <w:pPr>
        <w:pStyle w:val="ConsNormal"/>
        <w:ind w:firstLine="709"/>
        <w:jc w:val="both"/>
        <w:rPr>
          <w:sz w:val="24"/>
          <w:szCs w:val="24"/>
        </w:rPr>
      </w:pPr>
    </w:p>
    <w:p w:rsidR="00966F89" w:rsidRDefault="00966F89" w:rsidP="00966F89">
      <w:pPr>
        <w:pStyle w:val="ConsNormal"/>
        <w:ind w:firstLine="709"/>
        <w:jc w:val="both"/>
        <w:rPr>
          <w:sz w:val="24"/>
          <w:szCs w:val="24"/>
        </w:rPr>
      </w:pPr>
    </w:p>
    <w:p w:rsidR="00966F89" w:rsidRDefault="00966F89" w:rsidP="00966F89">
      <w:pPr>
        <w:pStyle w:val="ConsNormal"/>
        <w:ind w:firstLine="709"/>
        <w:jc w:val="both"/>
        <w:rPr>
          <w:sz w:val="24"/>
          <w:szCs w:val="24"/>
        </w:rPr>
      </w:pPr>
    </w:p>
    <w:p w:rsidR="00966F89" w:rsidRDefault="00966F89" w:rsidP="00966F89">
      <w:pPr>
        <w:pStyle w:val="ConsNormal"/>
        <w:ind w:firstLine="709"/>
        <w:jc w:val="both"/>
        <w:rPr>
          <w:sz w:val="24"/>
          <w:szCs w:val="24"/>
        </w:rPr>
      </w:pPr>
    </w:p>
    <w:p w:rsidR="00966F89" w:rsidRDefault="00966F89" w:rsidP="00966F89">
      <w:pPr>
        <w:pStyle w:val="ConsNormal"/>
        <w:ind w:firstLine="709"/>
        <w:jc w:val="both"/>
        <w:rPr>
          <w:sz w:val="24"/>
          <w:szCs w:val="24"/>
        </w:rPr>
      </w:pPr>
    </w:p>
    <w:p w:rsidR="00966F89" w:rsidRDefault="00966F89" w:rsidP="00966F89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Приложение 1</w:t>
      </w:r>
    </w:p>
    <w:p w:rsidR="00966F89" w:rsidRDefault="00966F89" w:rsidP="00966F89">
      <w:pPr>
        <w:pStyle w:val="ConsNormal"/>
        <w:ind w:left="7788" w:firstLine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к Положению</w:t>
      </w:r>
    </w:p>
    <w:p w:rsidR="00966F89" w:rsidRDefault="00966F89" w:rsidP="00966F89">
      <w:pPr>
        <w:pStyle w:val="ConsNormal"/>
        <w:ind w:left="7788" w:firstLine="0"/>
        <w:jc w:val="right"/>
        <w:rPr>
          <w:rFonts w:ascii="Arial" w:hAnsi="Arial" w:cs="Arial"/>
          <w:sz w:val="24"/>
          <w:szCs w:val="24"/>
        </w:rPr>
      </w:pPr>
    </w:p>
    <w:p w:rsidR="00966F89" w:rsidRDefault="00966F89" w:rsidP="00966F8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966F89" w:rsidRDefault="00966F89" w:rsidP="00966F89">
      <w:pPr>
        <w:pStyle w:val="ConsNormal"/>
        <w:ind w:firstLine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Размеры оплаты труда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выборных должностных лиц (главы муниципального образования)</w:t>
      </w:r>
    </w:p>
    <w:p w:rsidR="00966F89" w:rsidRDefault="00966F89" w:rsidP="00966F89">
      <w:pPr>
        <w:pStyle w:val="ConsNormal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(рублей в месяц)</w:t>
      </w: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060"/>
        <w:gridCol w:w="2880"/>
      </w:tblGrid>
      <w:tr w:rsidR="00966F89" w:rsidTr="00966F89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6F89" w:rsidRDefault="00966F89">
            <w:pPr>
              <w:pStyle w:val="ConsCel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  </w:t>
            </w:r>
            <w:r>
              <w:rPr>
                <w:b/>
                <w:sz w:val="22"/>
                <w:szCs w:val="22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89" w:rsidRDefault="00966F89">
            <w:pPr>
              <w:pStyle w:val="ConsCell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6F89" w:rsidRDefault="00966F89">
            <w:pPr>
              <w:pStyle w:val="ConsCel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Размер ежемесячного денежного поощрения</w:t>
            </w:r>
          </w:p>
        </w:tc>
      </w:tr>
      <w:tr w:rsidR="00966F89" w:rsidTr="00966F89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6F89" w:rsidRDefault="00966F89">
            <w:pPr>
              <w:pStyle w:val="ConsCell"/>
              <w:widowControl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Глава муниципального    </w:t>
            </w:r>
            <w:r>
              <w:rPr>
                <w:sz w:val="22"/>
                <w:szCs w:val="22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6F89" w:rsidRDefault="00966F89">
            <w:pPr>
              <w:pStyle w:val="ConsCell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18802,00</w:t>
            </w:r>
          </w:p>
          <w:p w:rsidR="00966F89" w:rsidRDefault="00966F89">
            <w:pPr>
              <w:pStyle w:val="ConsCell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6F89" w:rsidRDefault="00966F8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18802,00</w:t>
            </w:r>
          </w:p>
          <w:p w:rsidR="00966F89" w:rsidRDefault="00966F89">
            <w:pPr>
              <w:pStyle w:val="Con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966F89" w:rsidRDefault="00966F89" w:rsidP="00966F89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966F89" w:rsidRDefault="00966F89" w:rsidP="00966F89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966F89" w:rsidRDefault="00966F89" w:rsidP="00966F89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Приложение 2 </w:t>
      </w:r>
    </w:p>
    <w:p w:rsidR="00966F89" w:rsidRDefault="00966F89" w:rsidP="00966F89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 Положению</w:t>
      </w:r>
    </w:p>
    <w:p w:rsidR="00966F89" w:rsidRDefault="00966F89" w:rsidP="00966F89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966F89" w:rsidRDefault="00966F89" w:rsidP="00966F89">
      <w:pPr>
        <w:pStyle w:val="ConsNormal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Размеры должностных окладов муниципальных служащих </w:t>
      </w:r>
    </w:p>
    <w:p w:rsidR="00966F89" w:rsidRDefault="00966F89" w:rsidP="00966F89">
      <w:pPr>
        <w:pStyle w:val="Con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2115"/>
      </w:tblGrid>
      <w:tr w:rsidR="00966F89" w:rsidTr="00966F89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F89" w:rsidRDefault="00966F89">
            <w:pPr>
              <w:pStyle w:val="ConsCel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6F89" w:rsidRDefault="00966F89">
            <w:pPr>
              <w:pStyle w:val="ConsCel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Должностной</w:t>
            </w:r>
          </w:p>
          <w:p w:rsidR="00966F89" w:rsidRDefault="00966F89">
            <w:pPr>
              <w:pStyle w:val="ConsCel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оклад</w:t>
            </w:r>
          </w:p>
        </w:tc>
      </w:tr>
      <w:tr w:rsidR="00966F89" w:rsidTr="00966F89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89" w:rsidRDefault="00966F89">
            <w:pPr>
              <w:pStyle w:val="Con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сельсовета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6F89" w:rsidRDefault="00966F89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5195</w:t>
            </w:r>
          </w:p>
        </w:tc>
      </w:tr>
      <w:tr w:rsidR="00966F89" w:rsidTr="00966F89">
        <w:trPr>
          <w:trHeight w:val="240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6F89" w:rsidRDefault="00966F89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Обеспечивающие специалисты</w:t>
            </w:r>
          </w:p>
        </w:tc>
      </w:tr>
      <w:tr w:rsidR="00966F89" w:rsidTr="00966F89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89" w:rsidRDefault="00966F89">
            <w:pPr>
              <w:pStyle w:val="Con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6F89" w:rsidRDefault="00966F89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4701</w:t>
            </w:r>
          </w:p>
        </w:tc>
      </w:tr>
    </w:tbl>
    <w:p w:rsidR="00E600AA" w:rsidRDefault="00E600AA"/>
    <w:sectPr w:rsidR="00E6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F89"/>
    <w:rsid w:val="00966F89"/>
    <w:rsid w:val="00E6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6F89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966F89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Normal">
    <w:name w:val="ConsNormal"/>
    <w:rsid w:val="00966F8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Nonformat">
    <w:name w:val="ConsNonformat"/>
    <w:rsid w:val="00966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966F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966F8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66F89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66F89"/>
    <w:pPr>
      <w:widowControl w:val="0"/>
      <w:autoSpaceDE w:val="0"/>
      <w:autoSpaceDN w:val="0"/>
      <w:adjustRightInd w:val="0"/>
      <w:spacing w:after="0" w:line="274" w:lineRule="exact"/>
      <w:ind w:firstLine="1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966F89"/>
    <w:pPr>
      <w:widowControl w:val="0"/>
      <w:autoSpaceDE w:val="0"/>
      <w:autoSpaceDN w:val="0"/>
      <w:adjustRightInd w:val="0"/>
      <w:spacing w:after="0" w:line="307" w:lineRule="exact"/>
      <w:ind w:firstLine="4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966F8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966F89"/>
    <w:pPr>
      <w:widowControl w:val="0"/>
      <w:autoSpaceDE w:val="0"/>
      <w:autoSpaceDN w:val="0"/>
      <w:adjustRightInd w:val="0"/>
      <w:spacing w:after="0" w:line="31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966F89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966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966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966F89"/>
    <w:pPr>
      <w:widowControl w:val="0"/>
      <w:autoSpaceDE w:val="0"/>
      <w:autoSpaceDN w:val="0"/>
      <w:adjustRightInd w:val="0"/>
      <w:spacing w:after="0" w:line="322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66F89"/>
    <w:pPr>
      <w:widowControl w:val="0"/>
      <w:autoSpaceDE w:val="0"/>
      <w:autoSpaceDN w:val="0"/>
      <w:adjustRightInd w:val="0"/>
      <w:spacing w:after="0" w:line="276" w:lineRule="exact"/>
      <w:ind w:firstLine="5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966F89"/>
    <w:pPr>
      <w:widowControl w:val="0"/>
      <w:autoSpaceDE w:val="0"/>
      <w:autoSpaceDN w:val="0"/>
      <w:adjustRightInd w:val="0"/>
      <w:spacing w:after="0" w:line="317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966F89"/>
    <w:pPr>
      <w:widowControl w:val="0"/>
      <w:autoSpaceDE w:val="0"/>
      <w:autoSpaceDN w:val="0"/>
      <w:adjustRightInd w:val="0"/>
      <w:spacing w:after="0" w:line="275" w:lineRule="exact"/>
      <w:ind w:firstLine="5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rsid w:val="00966F89"/>
    <w:rPr>
      <w:rFonts w:ascii="Times New Roman" w:hAnsi="Times New Roman" w:cs="Times New Roman" w:hint="default"/>
      <w:sz w:val="22"/>
      <w:szCs w:val="22"/>
    </w:rPr>
  </w:style>
  <w:style w:type="character" w:customStyle="1" w:styleId="FontStyle65">
    <w:name w:val="Font Style65"/>
    <w:basedOn w:val="a0"/>
    <w:rsid w:val="00966F8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6">
    <w:name w:val="Font Style66"/>
    <w:basedOn w:val="a0"/>
    <w:rsid w:val="00966F89"/>
    <w:rPr>
      <w:rFonts w:ascii="Times New Roman" w:hAnsi="Times New Roman" w:cs="Times New Roman" w:hint="default"/>
      <w:sz w:val="24"/>
      <w:szCs w:val="24"/>
    </w:rPr>
  </w:style>
  <w:style w:type="character" w:customStyle="1" w:styleId="FontStyle69">
    <w:name w:val="Font Style69"/>
    <w:basedOn w:val="a0"/>
    <w:rsid w:val="00966F89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2087</Words>
  <Characters>11897</Characters>
  <Application>Microsoft Office Word</Application>
  <DocSecurity>0</DocSecurity>
  <Lines>99</Lines>
  <Paragraphs>27</Paragraphs>
  <ScaleCrop>false</ScaleCrop>
  <Company>Reanimator Extreme Edition</Company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2022-02-14T08:26:00Z</dcterms:created>
  <dcterms:modified xsi:type="dcterms:W3CDTF">2022-02-14T08:26:00Z</dcterms:modified>
</cp:coreProperties>
</file>